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247A2" w:rsidR="00C6117F" w:rsidP="58098972" w:rsidRDefault="009A59CD" w14:paraId="1888A52B" w14:textId="77777777">
      <w:pPr>
        <w:tabs>
          <w:tab w:val="center" w:pos="7020"/>
          <w:tab w:val="right" w:pos="9075"/>
        </w:tabs>
        <w:spacing w:after="0" w:line="259" w:lineRule="auto"/>
        <w:ind w:left="0" w:right="0" w:firstLine="0"/>
        <w:jc w:val="left"/>
        <w:rPr>
          <w:rFonts w:ascii="Times New Roman" w:hAnsi="Times New Roman" w:cs="Times New Roman"/>
        </w:rPr>
      </w:pPr>
      <w:r w:rsidRPr="00E247A2">
        <w:rPr>
          <w:rFonts w:ascii="Times New Roman" w:hAnsi="Times New Roman" w:cs="Times New Roman"/>
          <w:sz w:val="22"/>
        </w:rPr>
        <w:tab/>
      </w:r>
      <w:r w:rsidRPr="58098972">
        <w:rPr>
          <w:rFonts w:ascii="Times New Roman" w:hAnsi="Times New Roman" w:cs="Times New Roman"/>
          <w:sz w:val="22"/>
        </w:rPr>
        <w:t xml:space="preserve"> </w:t>
      </w:r>
      <w:r w:rsidRPr="00E247A2">
        <w:rPr>
          <w:rFonts w:ascii="Times New Roman" w:hAnsi="Times New Roman" w:cs="Times New Roman"/>
        </w:rPr>
        <w:t>3</w:t>
      </w:r>
      <w:r w:rsidRPr="00E247A2" w:rsidR="00527B90">
        <w:rPr>
          <w:rFonts w:ascii="Times New Roman" w:hAnsi="Times New Roman" w:cs="Times New Roman"/>
        </w:rPr>
        <w:t xml:space="preserve">. számú melléklet </w:t>
      </w:r>
    </w:p>
    <w:p w:rsidR="00E247A2" w:rsidRDefault="00E247A2" w14:paraId="672A6659" w14:textId="77777777">
      <w:pPr>
        <w:spacing w:after="0" w:line="259" w:lineRule="auto"/>
        <w:ind w:left="0" w:right="9" w:firstLine="0"/>
        <w:jc w:val="center"/>
        <w:rPr>
          <w:rFonts w:ascii="Times New Roman" w:hAnsi="Times New Roman" w:cs="Times New Roman"/>
          <w:b/>
          <w:sz w:val="32"/>
        </w:rPr>
      </w:pPr>
    </w:p>
    <w:p w:rsidR="00C16670" w:rsidP="00B30B40" w:rsidRDefault="00B30B40" w14:paraId="5DAB6C7B" w14:textId="768CD8B2">
      <w:pPr>
        <w:spacing w:after="0" w:line="259" w:lineRule="auto"/>
        <w:ind w:left="0" w:right="9" w:firstLine="0"/>
        <w:jc w:val="center"/>
        <w:rPr>
          <w:rFonts w:ascii="Times New Roman" w:hAnsi="Times New Roman" w:cs="Times New Roman"/>
          <w:b/>
          <w:sz w:val="32"/>
        </w:rPr>
      </w:pPr>
      <w:r w:rsidR="00B30B40">
        <w:drawing>
          <wp:inline wp14:editId="1B9BBFD2" wp14:anchorId="7438677A">
            <wp:extent cx="2756026" cy="1993333"/>
            <wp:effectExtent l="0" t="0" r="0" b="0"/>
            <wp:docPr id="730959657" name="Picture 1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xmlns:r="http://schemas.openxmlformats.org/officeDocument/2006/relationships"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6097" b="11577"/>
                    <a:stretch>
                      <a:fillRect/>
                    </a:stretch>
                  </pic:blipFill>
                  <pic:spPr bwMode="auto">
                    <a:xfrm rot="0">
                      <a:off x="0" y="0"/>
                      <a:ext cx="2756026" cy="1993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/>
                    </a:extLst>
                  </pic:spPr>
                </pic:pic>
              </a:graphicData>
            </a:graphic>
          </wp:inline>
        </w:drawing>
      </w:r>
    </w:p>
    <w:p w:rsidR="00B30B40" w:rsidP="00B30B40" w:rsidRDefault="00B30B40" w14:paraId="64FEBF93" w14:textId="77777777">
      <w:pPr>
        <w:spacing w:after="0" w:line="259" w:lineRule="auto"/>
        <w:ind w:left="0" w:right="9" w:firstLine="0"/>
        <w:jc w:val="center"/>
        <w:rPr>
          <w:rFonts w:ascii="Times New Roman" w:hAnsi="Times New Roman" w:cs="Times New Roman"/>
          <w:b/>
          <w:sz w:val="32"/>
        </w:rPr>
      </w:pPr>
    </w:p>
    <w:p w:rsidRPr="00E247A2" w:rsidR="00C6117F" w:rsidRDefault="006F508A" w14:paraId="7842A437" w14:textId="6A3EC709">
      <w:pPr>
        <w:spacing w:after="0" w:line="259" w:lineRule="auto"/>
        <w:ind w:left="0" w:right="9" w:firstLine="0"/>
        <w:jc w:val="center"/>
        <w:rPr>
          <w:rFonts w:ascii="Times New Roman" w:hAnsi="Times New Roman" w:cs="Times New Roman"/>
        </w:rPr>
      </w:pPr>
      <w:r w:rsidRPr="58098972">
        <w:rPr>
          <w:rFonts w:ascii="Times New Roman" w:hAnsi="Times New Roman" w:cs="Times New Roman"/>
          <w:b/>
          <w:bCs/>
          <w:sz w:val="32"/>
          <w:szCs w:val="32"/>
        </w:rPr>
        <w:t>2</w:t>
      </w:r>
      <w:r w:rsidR="009928F7">
        <w:rPr>
          <w:rFonts w:ascii="Times New Roman" w:hAnsi="Times New Roman" w:cs="Times New Roman"/>
          <w:b/>
          <w:bCs/>
          <w:sz w:val="32"/>
          <w:szCs w:val="32"/>
        </w:rPr>
        <w:t>9</w:t>
      </w:r>
      <w:r w:rsidRPr="58098972" w:rsidR="00527B90">
        <w:rPr>
          <w:rFonts w:ascii="Times New Roman" w:hAnsi="Times New Roman" w:cs="Times New Roman"/>
          <w:b/>
          <w:bCs/>
          <w:sz w:val="32"/>
          <w:szCs w:val="32"/>
        </w:rPr>
        <w:t xml:space="preserve">. felmenő rendszerű Országos </w:t>
      </w:r>
      <w:r w:rsidRPr="58098972" w:rsidR="00BF15EA">
        <w:rPr>
          <w:rFonts w:ascii="Times New Roman" w:hAnsi="Times New Roman" w:cs="Times New Roman"/>
          <w:b/>
          <w:bCs/>
          <w:sz w:val="32"/>
          <w:szCs w:val="32"/>
        </w:rPr>
        <w:t>Csecsemő- és Kisdedgondozási</w:t>
      </w:r>
      <w:r w:rsidRPr="58098972" w:rsidR="00527B90">
        <w:rPr>
          <w:rFonts w:ascii="Times New Roman" w:hAnsi="Times New Roman" w:cs="Times New Roman"/>
          <w:b/>
          <w:bCs/>
          <w:sz w:val="32"/>
          <w:szCs w:val="32"/>
        </w:rPr>
        <w:t xml:space="preserve"> Verseny </w:t>
      </w:r>
    </w:p>
    <w:p w:rsidR="005F5569" w:rsidRDefault="005F5569" w14:paraId="02EB378F" w14:textId="77777777">
      <w:pPr>
        <w:spacing w:after="163" w:line="259" w:lineRule="auto"/>
        <w:ind w:left="0" w:right="5" w:firstLine="0"/>
        <w:jc w:val="center"/>
        <w:rPr>
          <w:rFonts w:ascii="Times New Roman" w:hAnsi="Times New Roman" w:cs="Times New Roman"/>
          <w:b/>
          <w:sz w:val="28"/>
        </w:rPr>
      </w:pPr>
    </w:p>
    <w:p w:rsidRPr="00E247A2" w:rsidR="00C6117F" w:rsidP="58098972" w:rsidRDefault="00527B90" w14:paraId="69577357" w14:textId="77777777">
      <w:pPr>
        <w:spacing w:after="0" w:line="259" w:lineRule="auto"/>
        <w:ind w:left="0" w:right="5" w:firstLine="0"/>
        <w:jc w:val="center"/>
        <w:rPr>
          <w:rFonts w:ascii="Times New Roman" w:hAnsi="Times New Roman" w:cs="Times New Roman"/>
        </w:rPr>
      </w:pPr>
      <w:r w:rsidRPr="58098972">
        <w:rPr>
          <w:rFonts w:ascii="Times New Roman" w:hAnsi="Times New Roman" w:cs="Times New Roman"/>
          <w:b/>
          <w:bCs/>
          <w:sz w:val="28"/>
          <w:szCs w:val="28"/>
        </w:rPr>
        <w:t xml:space="preserve">A verseny megszakításának irányelvei </w:t>
      </w:r>
    </w:p>
    <w:p w:rsidRPr="00E247A2" w:rsidR="00C6117F" w:rsidP="00E247A2" w:rsidRDefault="00527B90" w14:paraId="613506CB" w14:textId="77777777">
      <w:pPr>
        <w:spacing w:after="219" w:line="360" w:lineRule="auto"/>
        <w:ind w:left="-5" w:right="0" w:hanging="10"/>
        <w:rPr>
          <w:rFonts w:ascii="Times New Roman" w:hAnsi="Times New Roman" w:cs="Times New Roman"/>
          <w:sz w:val="28"/>
          <w:szCs w:val="24"/>
        </w:rPr>
      </w:pPr>
      <w:r w:rsidRPr="00E247A2">
        <w:rPr>
          <w:rFonts w:ascii="Times New Roman" w:hAnsi="Times New Roman" w:cs="Times New Roman"/>
          <w:b/>
          <w:sz w:val="28"/>
          <w:szCs w:val="24"/>
        </w:rPr>
        <w:t xml:space="preserve">Bevezetés </w:t>
      </w:r>
    </w:p>
    <w:p w:rsidRPr="00E247A2" w:rsidR="00C6117F" w:rsidP="00E247A2" w:rsidRDefault="00527B90" w14:paraId="1602C86B" w14:textId="77777777">
      <w:pPr>
        <w:spacing w:after="236" w:line="360" w:lineRule="auto"/>
        <w:ind w:left="0" w:right="-7" w:firstLine="0"/>
        <w:rPr>
          <w:rFonts w:ascii="Times New Roman" w:hAnsi="Times New Roman" w:cs="Times New Roman"/>
          <w:szCs w:val="24"/>
        </w:rPr>
      </w:pPr>
      <w:r w:rsidRPr="00E247A2">
        <w:rPr>
          <w:rFonts w:ascii="Times New Roman" w:hAnsi="Times New Roman" w:cs="Times New Roman"/>
          <w:szCs w:val="24"/>
        </w:rPr>
        <w:t xml:space="preserve">A verseny valamennyi fordulójának és az országos döntőnek a megszakítására kizárólag indokolt és rendkívüli esetben kerülhet sor, melyről a verseny szervezői és a </w:t>
      </w:r>
      <w:r w:rsidRPr="00E247A2" w:rsidR="00BF15EA">
        <w:rPr>
          <w:rFonts w:ascii="Times New Roman" w:hAnsi="Times New Roman" w:cs="Times New Roman"/>
          <w:szCs w:val="24"/>
        </w:rPr>
        <w:t>zsűri</w:t>
      </w:r>
      <w:r w:rsidRPr="00E247A2">
        <w:rPr>
          <w:rFonts w:ascii="Times New Roman" w:hAnsi="Times New Roman" w:cs="Times New Roman"/>
          <w:szCs w:val="24"/>
        </w:rPr>
        <w:t xml:space="preserve"> együttesen dönt. A döntésről, annak indokolásáról, valamint a megszakítást követő verseny folytatásáról és az értékelésről jegyzőkönyv készül a döntésben részt vevők ellenjegyzésével. A verseny felfüggesztése lehet időleges, illetve végleges. </w:t>
      </w:r>
    </w:p>
    <w:p w:rsidRPr="00E247A2" w:rsidR="00C6117F" w:rsidP="00E247A2" w:rsidRDefault="00527B90" w14:paraId="3FBE77B7" w14:textId="77777777">
      <w:pPr>
        <w:spacing w:after="256" w:line="360" w:lineRule="auto"/>
        <w:ind w:left="-5" w:right="0" w:hanging="10"/>
        <w:rPr>
          <w:rFonts w:ascii="Times New Roman" w:hAnsi="Times New Roman" w:cs="Times New Roman"/>
          <w:sz w:val="28"/>
          <w:szCs w:val="24"/>
        </w:rPr>
      </w:pPr>
      <w:r w:rsidRPr="00E247A2">
        <w:rPr>
          <w:rFonts w:ascii="Times New Roman" w:hAnsi="Times New Roman" w:cs="Times New Roman"/>
          <w:b/>
          <w:sz w:val="28"/>
          <w:szCs w:val="24"/>
        </w:rPr>
        <w:t xml:space="preserve">Irányelvek </w:t>
      </w:r>
    </w:p>
    <w:p w:rsidRPr="00B30B40" w:rsidR="58098972" w:rsidP="00B30B40" w:rsidRDefault="00527B90" w14:paraId="6F4A2174" w14:textId="58DF5543">
      <w:pPr>
        <w:numPr>
          <w:ilvl w:val="0"/>
          <w:numId w:val="1"/>
        </w:numPr>
        <w:spacing w:after="13" w:line="360" w:lineRule="auto"/>
        <w:ind w:right="-7" w:hanging="360"/>
        <w:rPr>
          <w:rFonts w:ascii="Times New Roman" w:hAnsi="Times New Roman" w:cs="Times New Roman"/>
        </w:rPr>
      </w:pPr>
      <w:r w:rsidRPr="58098972">
        <w:rPr>
          <w:rFonts w:ascii="Times New Roman" w:hAnsi="Times New Roman" w:cs="Times New Roman"/>
        </w:rPr>
        <w:t xml:space="preserve">Azokon az állomásokon folytatható a verseny, melyeken a rendkívüli körülmények ellenére is biztosítható a versenyzők biztonsága. A hivatkozott állomásokon a csapatok sorra elvégzik a feladatok ellátását. </w:t>
      </w:r>
    </w:p>
    <w:p w:rsidRPr="00B30B40" w:rsidR="58098972" w:rsidP="00B30B40" w:rsidRDefault="00527B90" w14:paraId="049A9F55" w14:textId="1DE9AA64">
      <w:pPr>
        <w:numPr>
          <w:ilvl w:val="0"/>
          <w:numId w:val="1"/>
        </w:numPr>
        <w:spacing w:line="360" w:lineRule="auto"/>
        <w:ind w:right="-7" w:hanging="360"/>
        <w:rPr>
          <w:rFonts w:ascii="Times New Roman" w:hAnsi="Times New Roman" w:cs="Times New Roman"/>
        </w:rPr>
      </w:pPr>
      <w:r w:rsidRPr="58098972">
        <w:rPr>
          <w:rFonts w:ascii="Times New Roman" w:hAnsi="Times New Roman" w:cs="Times New Roman"/>
        </w:rPr>
        <w:t xml:space="preserve">A rendkívüli körülményekben érintett állomások esetében elsődlegesen törekedni kell arra, hogy biztonságossá tegyük az állomások működését. Amennyiben erre nincs lehetőség, az érintett állomások megszűnnek. </w:t>
      </w:r>
    </w:p>
    <w:p w:rsidRPr="005F5569" w:rsidR="00E247A2" w:rsidP="024D6126" w:rsidRDefault="00E247A2" w14:paraId="7D20206C" w14:textId="16B2CDF6">
      <w:pPr>
        <w:numPr>
          <w:ilvl w:val="0"/>
          <w:numId w:val="1"/>
        </w:numPr>
        <w:spacing w:line="360" w:lineRule="auto"/>
        <w:ind w:right="-7" w:hanging="360"/>
        <w:rPr>
          <w:rFonts w:ascii="Times New Roman" w:hAnsi="Times New Roman" w:cs="Times New Roman"/>
        </w:rPr>
      </w:pPr>
      <w:r w:rsidRPr="024D6126" w:rsidR="00527B90">
        <w:rPr>
          <w:rFonts w:ascii="Times New Roman" w:hAnsi="Times New Roman" w:cs="Times New Roman"/>
        </w:rPr>
        <w:t xml:space="preserve">Azok a csapatok, amelyek a megszüntetett állomásokon nem jelentek meg és még nem szereztek pontot, az adott állomáson a többi csapat által megszerzett pontok átlagát érvényesíthetik. </w:t>
      </w:r>
    </w:p>
    <w:p w:rsidRPr="005F5569" w:rsidR="00E247A2" w:rsidP="024D6126" w:rsidRDefault="00E247A2" w14:paraId="4D8C8A47" w14:textId="7015F60B">
      <w:pPr>
        <w:numPr>
          <w:ilvl w:val="0"/>
          <w:numId w:val="1"/>
        </w:numPr>
        <w:spacing w:line="360" w:lineRule="auto"/>
        <w:ind w:right="-7" w:hanging="360"/>
        <w:rPr>
          <w:rFonts w:ascii="Times New Roman" w:hAnsi="Times New Roman" w:cs="Times New Roman"/>
        </w:rPr>
      </w:pPr>
      <w:r w:rsidRPr="024D6126" w:rsidR="00E247A2">
        <w:rPr>
          <w:rFonts w:ascii="Times New Roman" w:hAnsi="Times New Roman" w:cs="Times New Roman"/>
        </w:rPr>
        <w:t xml:space="preserve">A versenybíróság elnöksége a versenyszervezőkkel közösen a verseny megszakítását követően a gyakorlati állomások nehézségi szintjét a feladatmegoldáshoz szükséges szakmai kihívást és a verseny körülményeit figyelembe véve újra rangsorolhatja. </w:t>
      </w:r>
    </w:p>
    <w:sectPr w:rsidRPr="005F5569" w:rsidR="00E247A2" w:rsidSect="004A5B96">
      <w:pgSz w:w="11906" w:h="16838" w:orient="portrait"/>
      <w:pgMar w:top="708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DB1B59"/>
    <w:multiLevelType w:val="hybridMultilevel"/>
    <w:tmpl w:val="BD562988"/>
    <w:lvl w:ilvl="0" w:tplc="B7F26E30">
      <w:start w:val="1"/>
      <w:numFmt w:val="decimal"/>
      <w:lvlText w:val="%1."/>
      <w:lvlJc w:val="left"/>
      <w:pPr>
        <w:ind w:left="70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C82491FE">
      <w:start w:val="1"/>
      <w:numFmt w:val="lowerLetter"/>
      <w:lvlText w:val="%2"/>
      <w:lvlJc w:val="left"/>
      <w:pPr>
        <w:ind w:left="14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53F2BBD6">
      <w:start w:val="1"/>
      <w:numFmt w:val="lowerRoman"/>
      <w:lvlText w:val="%3"/>
      <w:lvlJc w:val="left"/>
      <w:pPr>
        <w:ind w:left="21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9EE434A8">
      <w:start w:val="1"/>
      <w:numFmt w:val="decimal"/>
      <w:lvlText w:val="%4"/>
      <w:lvlJc w:val="left"/>
      <w:pPr>
        <w:ind w:left="28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6AB86E16">
      <w:start w:val="1"/>
      <w:numFmt w:val="lowerLetter"/>
      <w:lvlText w:val="%5"/>
      <w:lvlJc w:val="left"/>
      <w:pPr>
        <w:ind w:left="36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B49898EE">
      <w:start w:val="1"/>
      <w:numFmt w:val="lowerRoman"/>
      <w:lvlText w:val="%6"/>
      <w:lvlJc w:val="left"/>
      <w:pPr>
        <w:ind w:left="43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5C00FF02">
      <w:start w:val="1"/>
      <w:numFmt w:val="decimal"/>
      <w:lvlText w:val="%7"/>
      <w:lvlJc w:val="left"/>
      <w:pPr>
        <w:ind w:left="50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7AB267F6">
      <w:start w:val="1"/>
      <w:numFmt w:val="lowerLetter"/>
      <w:lvlText w:val="%8"/>
      <w:lvlJc w:val="left"/>
      <w:pPr>
        <w:ind w:left="57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D2D259AA">
      <w:start w:val="1"/>
      <w:numFmt w:val="lowerRoman"/>
      <w:lvlText w:val="%9"/>
      <w:lvlJc w:val="left"/>
      <w:pPr>
        <w:ind w:left="64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 w16cid:durableId="768351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117F"/>
    <w:rsid w:val="000B4EDC"/>
    <w:rsid w:val="00296C79"/>
    <w:rsid w:val="003E7185"/>
    <w:rsid w:val="004A5B96"/>
    <w:rsid w:val="00527B90"/>
    <w:rsid w:val="005F5569"/>
    <w:rsid w:val="006F508A"/>
    <w:rsid w:val="007731E4"/>
    <w:rsid w:val="009928F7"/>
    <w:rsid w:val="009A59CD"/>
    <w:rsid w:val="009E2926"/>
    <w:rsid w:val="00B30B40"/>
    <w:rsid w:val="00BF15EA"/>
    <w:rsid w:val="00C16670"/>
    <w:rsid w:val="00C6117F"/>
    <w:rsid w:val="00E247A2"/>
    <w:rsid w:val="024D6126"/>
    <w:rsid w:val="07AA7328"/>
    <w:rsid w:val="0B711663"/>
    <w:rsid w:val="1CA446CD"/>
    <w:rsid w:val="58098972"/>
    <w:rsid w:val="5AE5CD6F"/>
    <w:rsid w:val="6CB38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D315C"/>
  <w15:docId w15:val="{393DC579-B8DD-4872-AB08-DE45F9F48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A5B96"/>
    <w:pPr>
      <w:spacing w:after="3" w:line="240" w:lineRule="auto"/>
      <w:ind w:left="370" w:right="1" w:hanging="370"/>
      <w:jc w:val="both"/>
    </w:pPr>
    <w:rPr>
      <w:rFonts w:ascii="Calibri" w:hAnsi="Calibri" w:eastAsia="Calibri" w:cs="Calibri"/>
      <w:color w:val="000000"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15EA"/>
    <w:pPr>
      <w:spacing w:after="0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15EA"/>
    <w:rPr>
      <w:rFonts w:ascii="Tahoma" w:hAnsi="Tahoma" w:eastAsia="Calibri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E24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Galyas-Pataki Ágnes</dc:creator>
  <lastModifiedBy>Marek Virág</lastModifiedBy>
  <revision>14</revision>
  <dcterms:created xsi:type="dcterms:W3CDTF">2019-02-21T10:33:00.0000000Z</dcterms:created>
  <dcterms:modified xsi:type="dcterms:W3CDTF">2026-02-02T10:02:31.0810774Z</dcterms:modified>
</coreProperties>
</file>